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6"/>
          <w:szCs w:val="36"/>
          <w:rtl w:val="0"/>
        </w:rPr>
        <w:t xml:space="preserve">Sample Answers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Four Quad Video Reflection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the main topic of the video?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The video's main topic is why jury service is so important and the process of a jury trial. 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are some civics vocabulary words used in the video?  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400050</wp:posOffset>
                      </wp:positionV>
                      <wp:extent cx="1162050" cy="247650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400050</wp:posOffset>
                      </wp:positionV>
                      <wp:extent cx="1162050" cy="247650"/>
                      <wp:effectExtent b="0" l="0" r="0" t="0"/>
                      <wp:wrapNone/>
                      <wp:docPr id="6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62050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Chief Justice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222052</wp:posOffset>
                      </wp:positionV>
                      <wp:extent cx="195263" cy="195263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195263" cy="195263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222052</wp:posOffset>
                      </wp:positionV>
                      <wp:extent cx="195263" cy="195263"/>
                      <wp:effectExtent b="0" l="0" r="0" t="0"/>
                      <wp:wrapNone/>
                      <wp:docPr id="7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5263" cy="1952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Jury Pool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212527</wp:posOffset>
                      </wp:positionV>
                      <wp:extent cx="1238250" cy="250627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212527</wp:posOffset>
                      </wp:positionV>
                      <wp:extent cx="1238250" cy="250627"/>
                      <wp:effectExtent b="0" l="0" r="0" t="0"/>
                      <wp:wrapNone/>
                      <wp:docPr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Criminal trial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235148</wp:posOffset>
                      </wp:positionV>
                      <wp:extent cx="1238250" cy="250627"/>
                      <wp:effectExtent b="0" l="0" r="0" t="0"/>
                      <wp:wrapNone/>
                      <wp:docPr id="1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235148</wp:posOffset>
                      </wp:positionV>
                      <wp:extent cx="1238250" cy="250627"/>
                      <wp:effectExtent b="0" l="0" r="0" t="0"/>
                      <wp:wrapNone/>
                      <wp:docPr id="11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Civil trial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221754</wp:posOffset>
                      </wp:positionV>
                      <wp:extent cx="1238250" cy="250627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221754</wp:posOffset>
                      </wp:positionV>
                      <wp:extent cx="1238250" cy="250627"/>
                      <wp:effectExtent b="0" l="0" r="0" t="0"/>
                      <wp:wrapNone/>
                      <wp:docPr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Impacially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209550</wp:posOffset>
                      </wp:positionV>
                      <wp:extent cx="1238250" cy="250627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209550</wp:posOffset>
                      </wp:positionV>
                      <wp:extent cx="1238250" cy="250627"/>
                      <wp:effectExtent b="0" l="0" r="0" t="0"/>
                      <wp:wrapNone/>
                      <wp:docPr id="12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For cause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214313</wp:posOffset>
                      </wp:positionV>
                      <wp:extent cx="1743075" cy="247650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214313</wp:posOffset>
                      </wp:positionV>
                      <wp:extent cx="1743075" cy="247650"/>
                      <wp:effectExtent b="0" l="0" r="0" t="0"/>
                      <wp:wrapNone/>
                      <wp:docPr id="10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43075" cy="2476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Peremptory challenge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228600</wp:posOffset>
                      </wp:positionV>
                      <wp:extent cx="1238250" cy="250627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228600</wp:posOffset>
                      </wp:positionV>
                      <wp:extent cx="1238250" cy="250627"/>
                      <wp:effectExtent b="0" l="0" r="0" t="0"/>
                      <wp:wrapNone/>
                      <wp:docPr id="13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Deliberate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212527</wp:posOffset>
                      </wp:positionV>
                      <wp:extent cx="200025" cy="200025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200025" cy="200025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212527</wp:posOffset>
                      </wp:positionV>
                      <wp:extent cx="200025" cy="200025"/>
                      <wp:effectExtent b="0" l="0" r="0" t="0"/>
                      <wp:wrapNone/>
                      <wp:docPr id="5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200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Opening arguments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250627</wp:posOffset>
                      </wp:positionV>
                      <wp:extent cx="195263" cy="195263"/>
                      <wp:effectExtent b="0" l="0" r="0" t="0"/>
                      <wp:wrapNone/>
                      <wp:docPr id="1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195263" cy="195263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250627</wp:posOffset>
                      </wp:positionV>
                      <wp:extent cx="195263" cy="195263"/>
                      <wp:effectExtent b="0" l="0" r="0" t="0"/>
                      <wp:wrapNone/>
                      <wp:docPr id="14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5263" cy="1952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Evidence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228600</wp:posOffset>
                      </wp:positionV>
                      <wp:extent cx="195263" cy="195263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195263" cy="195263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228600</wp:posOffset>
                      </wp:positionV>
                      <wp:extent cx="195263" cy="195263"/>
                      <wp:effectExtent b="0" l="0" r="0" t="0"/>
                      <wp:wrapNone/>
                      <wp:docPr id="9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5263" cy="19526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Witness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206573</wp:posOffset>
                      </wp:positionV>
                      <wp:extent cx="200025" cy="20002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200025" cy="200025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206573</wp:posOffset>
                      </wp:positionV>
                      <wp:extent cx="200025" cy="200025"/>
                      <wp:effectExtent b="0" l="0" r="0" t="0"/>
                      <wp:wrapNone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200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Final arguments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228600</wp:posOffset>
                      </wp:positionV>
                      <wp:extent cx="1238250" cy="250627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914625" y="865450"/>
                                <a:ext cx="1288200" cy="491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228600</wp:posOffset>
                      </wp:positionV>
                      <wp:extent cx="1238250" cy="250627"/>
                      <wp:effectExtent b="0" l="0" r="0" t="0"/>
                      <wp:wrapNone/>
                      <wp:docPr id="8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8250" cy="250627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Expert Witness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260152</wp:posOffset>
                      </wp:positionV>
                      <wp:extent cx="200025" cy="20002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909675" y="422900"/>
                                <a:ext cx="200025" cy="200025"/>
                                <a:chOff x="909675" y="422900"/>
                                <a:chExt cx="359000" cy="359000"/>
                              </a:xfrm>
                            </wpg:grpSpPr>
                            <pic:pic>
                              <pic:nvPicPr>
                                <pic:cNvPr descr="Fichier:Check green icon.svg — Wikipédia" id="2" name="Shape 2"/>
                                <pic:cNvPicPr preferRelativeResize="0"/>
                              </pic:nvPicPr>
                              <pic:blipFill>
                                <a:blip r:embed="rId7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09675" y="422900"/>
                                  <a:ext cx="358999" cy="358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260152</wp:posOffset>
                      </wp:positionV>
                      <wp:extent cx="200025" cy="20002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0025" cy="200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Supreme Court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Put a checkmark next to the word if you know its meaning. Circle the word if you do not know the meaning.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something new you learned from watching this video?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The framers knew that they wanted a trial by jury from the beginning. It was just as important to them as the right to vote. 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one question you have after watching this video?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Permanent Marker" w:cs="Permanent Marker" w:eastAsia="Permanent Marker" w:hAnsi="Permanent Marker"/>
                <w:color w:val="ff0000"/>
                <w:sz w:val="24"/>
                <w:szCs w:val="24"/>
                <w:rtl w:val="0"/>
              </w:rPr>
              <w:t xml:space="preserve">Why can’t you do your own research on the case? 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2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mic Sans MS"/>
  <w:font w:name="Permanent Marker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04913" cy="462756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4627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png"/><Relationship Id="rId11" Type="http://schemas.openxmlformats.org/officeDocument/2006/relationships/image" Target="media/image5.png"/><Relationship Id="rId10" Type="http://schemas.openxmlformats.org/officeDocument/2006/relationships/image" Target="media/image12.png"/><Relationship Id="rId21" Type="http://schemas.openxmlformats.org/officeDocument/2006/relationships/footer" Target="footer1.xml"/><Relationship Id="rId13" Type="http://schemas.openxmlformats.org/officeDocument/2006/relationships/image" Target="media/image11.png"/><Relationship Id="rId12" Type="http://schemas.openxmlformats.org/officeDocument/2006/relationships/image" Target="media/image1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6.png"/><Relationship Id="rId14" Type="http://schemas.openxmlformats.org/officeDocument/2006/relationships/image" Target="media/image14.png"/><Relationship Id="rId17" Type="http://schemas.openxmlformats.org/officeDocument/2006/relationships/image" Target="media/image10.png"/><Relationship Id="rId16" Type="http://schemas.openxmlformats.org/officeDocument/2006/relationships/image" Target="media/image15.png"/><Relationship Id="rId5" Type="http://schemas.openxmlformats.org/officeDocument/2006/relationships/styles" Target="styles.xml"/><Relationship Id="rId19" Type="http://schemas.openxmlformats.org/officeDocument/2006/relationships/image" Target="media/image9.png"/><Relationship Id="rId6" Type="http://schemas.openxmlformats.org/officeDocument/2006/relationships/image" Target="media/image7.png"/><Relationship Id="rId18" Type="http://schemas.openxmlformats.org/officeDocument/2006/relationships/image" Target="media/image3.png"/><Relationship Id="rId7" Type="http://schemas.openxmlformats.org/officeDocument/2006/relationships/image" Target="media/image21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ermanentMarker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